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2" w:rsidRDefault="003766A2" w:rsidP="003766A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Patient Partner Role </w:t>
      </w:r>
      <w:r w:rsidRPr="00ED7A67">
        <w:rPr>
          <w:rFonts w:ascii="Calibri" w:hAnsi="Calibri"/>
          <w:b/>
        </w:rPr>
        <w:t>Description</w:t>
      </w:r>
    </w:p>
    <w:p w:rsidR="003766A2" w:rsidRDefault="003766A2" w:rsidP="003766A2">
      <w:pPr>
        <w:jc w:val="center"/>
        <w:rPr>
          <w:rFonts w:ascii="Calibri" w:hAnsi="Calibri"/>
        </w:rPr>
      </w:pPr>
    </w:p>
    <w:p w:rsidR="003766A2" w:rsidRPr="00621CA2" w:rsidRDefault="003766A2" w:rsidP="003766A2">
      <w:pPr>
        <w:rPr>
          <w:rFonts w:ascii="Calibri" w:hAnsi="Calibri"/>
        </w:rPr>
      </w:pPr>
      <w:r>
        <w:rPr>
          <w:rFonts w:ascii="Calibri" w:hAnsi="Calibri"/>
        </w:rPr>
        <w:t xml:space="preserve">Patients are the consumers of healthcare and the patient’s perspective </w:t>
      </w:r>
      <w:r w:rsidRPr="00621CA2">
        <w:rPr>
          <w:rFonts w:ascii="Calibri" w:hAnsi="Calibri"/>
        </w:rPr>
        <w:t xml:space="preserve">is important to </w:t>
      </w:r>
      <w:r>
        <w:rPr>
          <w:rFonts w:ascii="Calibri" w:hAnsi="Calibri"/>
        </w:rPr>
        <w:t>include in h</w:t>
      </w:r>
      <w:r w:rsidRPr="00621CA2">
        <w:rPr>
          <w:rFonts w:ascii="Calibri" w:hAnsi="Calibri"/>
        </w:rPr>
        <w:t>ealth care</w:t>
      </w:r>
      <w:r>
        <w:rPr>
          <w:rFonts w:ascii="Calibri" w:hAnsi="Calibri"/>
        </w:rPr>
        <w:t xml:space="preserve"> quality</w:t>
      </w:r>
      <w:r w:rsidRPr="00621CA2">
        <w:rPr>
          <w:rFonts w:ascii="Calibri" w:hAnsi="Calibri"/>
        </w:rPr>
        <w:t xml:space="preserve"> </w:t>
      </w:r>
      <w:r>
        <w:rPr>
          <w:rFonts w:ascii="Calibri" w:hAnsi="Calibri"/>
        </w:rPr>
        <w:t>improvement efforts</w:t>
      </w:r>
      <w:r w:rsidRPr="00621CA2">
        <w:rPr>
          <w:rFonts w:ascii="Calibri" w:hAnsi="Calibri"/>
        </w:rPr>
        <w:t xml:space="preserve">.  </w:t>
      </w:r>
      <w:r>
        <w:rPr>
          <w:rFonts w:ascii="Calibri" w:hAnsi="Calibri"/>
        </w:rPr>
        <w:t>As a Patient Partner</w:t>
      </w:r>
      <w:r w:rsidRPr="00621CA2">
        <w:rPr>
          <w:rFonts w:ascii="Calibri" w:hAnsi="Calibri"/>
        </w:rPr>
        <w:t>, you</w:t>
      </w:r>
      <w:r>
        <w:rPr>
          <w:rFonts w:ascii="Calibri" w:hAnsi="Calibri"/>
        </w:rPr>
        <w:t xml:space="preserve"> will be a member of </w:t>
      </w:r>
      <w:r w:rsidR="0035013E">
        <w:rPr>
          <w:rFonts w:ascii="Calibri" w:hAnsi="Calibri"/>
        </w:rPr>
        <w:t>our</w:t>
      </w:r>
      <w:r>
        <w:rPr>
          <w:rFonts w:ascii="Calibri" w:hAnsi="Calibri"/>
        </w:rPr>
        <w:t xml:space="preserve"> practice’s Quality Improvement team (QIT).  </w:t>
      </w:r>
      <w:r w:rsidRPr="0035013E">
        <w:rPr>
          <w:rFonts w:ascii="Calibri" w:hAnsi="Calibri"/>
          <w:b/>
        </w:rPr>
        <w:t>Your role is to help the team understand the needs and challenges of patients and represent the patient’s perspective on a variety of projects.</w:t>
      </w:r>
    </w:p>
    <w:p w:rsidR="003766A2" w:rsidRPr="00621CA2" w:rsidRDefault="003766A2" w:rsidP="003766A2">
      <w:pPr>
        <w:rPr>
          <w:rFonts w:ascii="Calibri" w:hAnsi="Calibri"/>
        </w:rPr>
      </w:pPr>
    </w:p>
    <w:p w:rsidR="003766A2" w:rsidRDefault="003766A2" w:rsidP="003766A2">
      <w:pPr>
        <w:rPr>
          <w:rFonts w:ascii="Calibri" w:hAnsi="Calibri"/>
        </w:rPr>
      </w:pPr>
      <w:r>
        <w:rPr>
          <w:rFonts w:ascii="Calibri" w:hAnsi="Calibri"/>
        </w:rPr>
        <w:t>As a Patient Partner, you will interact with other Patient Partners at meetings and learning sessions and take ideas back to your team</w:t>
      </w:r>
      <w:r w:rsidRPr="00621CA2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To help you be an effective spokesperson for patients, you will participate in a training session to learn about your role.  </w:t>
      </w:r>
    </w:p>
    <w:p w:rsidR="0035013E" w:rsidRDefault="0035013E" w:rsidP="003766A2">
      <w:pPr>
        <w:rPr>
          <w:rFonts w:ascii="Calibri" w:hAnsi="Calibri"/>
          <w:b/>
        </w:rPr>
      </w:pPr>
    </w:p>
    <w:p w:rsidR="003766A2" w:rsidRDefault="003766A2" w:rsidP="003766A2">
      <w:proofErr w:type="gramStart"/>
      <w:r>
        <w:rPr>
          <w:rFonts w:ascii="Calibri" w:hAnsi="Calibri"/>
          <w:b/>
        </w:rPr>
        <w:t>Expectations &amp; Guidelines for Patient Partners.</w:t>
      </w:r>
      <w:proofErr w:type="gramEnd"/>
      <w:r>
        <w:rPr>
          <w:rFonts w:ascii="Calibri" w:hAnsi="Calibri"/>
          <w:b/>
        </w:rPr>
        <w:t xml:space="preserve"> </w:t>
      </w:r>
    </w:p>
    <w:p w:rsidR="003766A2" w:rsidRDefault="003766A2" w:rsidP="003766A2">
      <w:pPr>
        <w:rPr>
          <w:rFonts w:ascii="Calibri" w:hAnsi="Calibri"/>
        </w:rPr>
      </w:pPr>
      <w:r>
        <w:rPr>
          <w:rFonts w:ascii="Calibri" w:hAnsi="Calibri"/>
        </w:rPr>
        <w:t>Following are guidelines to help you have the greatest impact in your role as a Patient Partner.</w:t>
      </w:r>
    </w:p>
    <w:p w:rsidR="003766A2" w:rsidRDefault="003766A2" w:rsidP="003766A2">
      <w:pPr>
        <w:rPr>
          <w:rFonts w:ascii="Calibri" w:hAnsi="Calibri"/>
        </w:rPr>
      </w:pPr>
    </w:p>
    <w:p w:rsidR="003766A2" w:rsidRDefault="003766A2" w:rsidP="003766A2">
      <w:pPr>
        <w:numPr>
          <w:ilvl w:val="0"/>
          <w:numId w:val="9"/>
        </w:numPr>
        <w:rPr>
          <w:rFonts w:ascii="Calibri" w:hAnsi="Calibri"/>
        </w:rPr>
      </w:pPr>
      <w:r w:rsidRPr="00987F10">
        <w:rPr>
          <w:rFonts w:ascii="Calibri" w:hAnsi="Calibri"/>
          <w:b/>
        </w:rPr>
        <w:t>Speak up</w:t>
      </w:r>
      <w:r>
        <w:rPr>
          <w:rFonts w:ascii="Calibri" w:hAnsi="Calibri"/>
          <w:b/>
        </w:rPr>
        <w:t>, share your thoughts, and ask questions.</w:t>
      </w:r>
      <w:r>
        <w:rPr>
          <w:rFonts w:ascii="Calibri" w:hAnsi="Calibri"/>
        </w:rPr>
        <w:t xml:space="preserve">  Healthcare issues can be complex; if you are unclear about a term or </w:t>
      </w:r>
      <w:proofErr w:type="gramStart"/>
      <w:r>
        <w:rPr>
          <w:rFonts w:ascii="Calibri" w:hAnsi="Calibri"/>
        </w:rPr>
        <w:t>an issue ask</w:t>
      </w:r>
      <w:proofErr w:type="gramEnd"/>
      <w:r>
        <w:rPr>
          <w:rFonts w:ascii="Calibri" w:hAnsi="Calibri"/>
        </w:rPr>
        <w:t xml:space="preserve"> for clarification.</w:t>
      </w:r>
    </w:p>
    <w:p w:rsidR="003766A2" w:rsidRPr="00621CA2" w:rsidRDefault="003766A2" w:rsidP="003766A2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Be collaborative and open to sharing honest, respectful feedback.  </w:t>
      </w:r>
      <w:r>
        <w:rPr>
          <w:rFonts w:ascii="Calibri" w:hAnsi="Calibri"/>
        </w:rPr>
        <w:t xml:space="preserve">Remember </w:t>
      </w:r>
      <w:r w:rsidRPr="00621CA2">
        <w:rPr>
          <w:rFonts w:ascii="Calibri" w:hAnsi="Calibri"/>
        </w:rPr>
        <w:t xml:space="preserve">that progress sometimes happens in </w:t>
      </w:r>
      <w:r>
        <w:rPr>
          <w:rFonts w:ascii="Calibri" w:hAnsi="Calibri"/>
        </w:rPr>
        <w:t xml:space="preserve">small </w:t>
      </w:r>
      <w:r w:rsidRPr="00621CA2">
        <w:rPr>
          <w:rFonts w:ascii="Calibri" w:hAnsi="Calibri"/>
        </w:rPr>
        <w:t xml:space="preserve">steps. </w:t>
      </w:r>
    </w:p>
    <w:p w:rsidR="003766A2" w:rsidRPr="00987F10" w:rsidRDefault="003766A2" w:rsidP="003766A2">
      <w:pPr>
        <w:numPr>
          <w:ilvl w:val="0"/>
          <w:numId w:val="9"/>
        </w:numPr>
        <w:rPr>
          <w:rFonts w:ascii="Calibri" w:hAnsi="Calibri"/>
          <w:b/>
        </w:rPr>
      </w:pPr>
      <w:r w:rsidRPr="00987F10">
        <w:rPr>
          <w:rFonts w:ascii="Calibri" w:hAnsi="Calibri"/>
          <w:b/>
        </w:rPr>
        <w:t>Be informed</w:t>
      </w:r>
      <w:r>
        <w:rPr>
          <w:rFonts w:ascii="Calibri" w:hAnsi="Calibri"/>
          <w:b/>
        </w:rPr>
        <w:t>,</w:t>
      </w:r>
      <w:r w:rsidRPr="00987F1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knowledgeable </w:t>
      </w:r>
      <w:r w:rsidRPr="00987F10">
        <w:rPr>
          <w:rFonts w:ascii="Calibri" w:hAnsi="Calibri"/>
          <w:b/>
        </w:rPr>
        <w:t xml:space="preserve">and empowered. </w:t>
      </w:r>
      <w:r>
        <w:rPr>
          <w:rFonts w:ascii="Calibri" w:hAnsi="Calibri"/>
        </w:rPr>
        <w:t xml:space="preserve"> To prepare for meetings </w:t>
      </w:r>
      <w:r w:rsidRPr="00621CA2">
        <w:rPr>
          <w:rFonts w:ascii="Calibri" w:hAnsi="Calibri"/>
        </w:rPr>
        <w:t>read materials ahead of time</w:t>
      </w:r>
      <w:r>
        <w:rPr>
          <w:rFonts w:ascii="Calibri" w:hAnsi="Calibri"/>
        </w:rPr>
        <w:t xml:space="preserve"> to gather your thoughts.  If needed, </w:t>
      </w:r>
      <w:r w:rsidRPr="00621CA2">
        <w:rPr>
          <w:rFonts w:ascii="Calibri" w:hAnsi="Calibri"/>
        </w:rPr>
        <w:t>ask for</w:t>
      </w:r>
      <w:r>
        <w:rPr>
          <w:rFonts w:ascii="Calibri" w:hAnsi="Calibri"/>
        </w:rPr>
        <w:t xml:space="preserve"> help to </w:t>
      </w:r>
      <w:r w:rsidRPr="00621CA2">
        <w:rPr>
          <w:rFonts w:ascii="Calibri" w:hAnsi="Calibri"/>
        </w:rPr>
        <w:t xml:space="preserve">understand technical issues.  </w:t>
      </w:r>
      <w:r>
        <w:rPr>
          <w:rFonts w:ascii="Calibri" w:hAnsi="Calibri"/>
        </w:rPr>
        <w:t>Read through the information in your training manual to become familiar with the terms you will be hearing in meetings.  Mark your calendars for events.</w:t>
      </w:r>
    </w:p>
    <w:p w:rsidR="003766A2" w:rsidRPr="00A12BCC" w:rsidRDefault="003766A2" w:rsidP="003766A2">
      <w:pPr>
        <w:numPr>
          <w:ilvl w:val="0"/>
          <w:numId w:val="9"/>
        </w:numPr>
        <w:rPr>
          <w:rFonts w:ascii="Calibri" w:hAnsi="Calibri"/>
          <w:b/>
        </w:rPr>
      </w:pPr>
      <w:r w:rsidRPr="00A12BCC">
        <w:rPr>
          <w:rFonts w:ascii="Calibri" w:hAnsi="Calibri"/>
          <w:b/>
        </w:rPr>
        <w:t xml:space="preserve">Connect with and learn from others.  </w:t>
      </w:r>
      <w:r w:rsidRPr="00A12BCC">
        <w:rPr>
          <w:rFonts w:ascii="Calibri" w:hAnsi="Calibri"/>
        </w:rPr>
        <w:t xml:space="preserve">  Your experience as a patient </w:t>
      </w:r>
      <w:r>
        <w:rPr>
          <w:rFonts w:ascii="Calibri" w:hAnsi="Calibri"/>
        </w:rPr>
        <w:t>partner will be rewarding</w:t>
      </w:r>
      <w:r w:rsidRPr="00A12BCC">
        <w:rPr>
          <w:rFonts w:ascii="Calibri" w:hAnsi="Calibri"/>
        </w:rPr>
        <w:t xml:space="preserve">, but </w:t>
      </w:r>
      <w:r>
        <w:rPr>
          <w:rFonts w:ascii="Calibri" w:hAnsi="Calibri"/>
        </w:rPr>
        <w:t xml:space="preserve">at first </w:t>
      </w:r>
      <w:r w:rsidRPr="00A12BCC">
        <w:rPr>
          <w:rFonts w:ascii="Calibri" w:hAnsi="Calibri"/>
        </w:rPr>
        <w:t xml:space="preserve">it may </w:t>
      </w:r>
      <w:r>
        <w:rPr>
          <w:rFonts w:ascii="Calibri" w:hAnsi="Calibri"/>
        </w:rPr>
        <w:t xml:space="preserve">feel </w:t>
      </w:r>
      <w:r w:rsidRPr="00A12BCC">
        <w:rPr>
          <w:rFonts w:ascii="Calibri" w:hAnsi="Calibri"/>
        </w:rPr>
        <w:t xml:space="preserve">overwhelming.   </w:t>
      </w:r>
      <w:r w:rsidR="001034F5">
        <w:rPr>
          <w:rFonts w:ascii="Calibri" w:hAnsi="Calibri"/>
        </w:rPr>
        <w:t>LIMA</w:t>
      </w:r>
      <w:r>
        <w:rPr>
          <w:rFonts w:ascii="Calibri" w:hAnsi="Calibri"/>
        </w:rPr>
        <w:t xml:space="preserve"> colleagues </w:t>
      </w:r>
      <w:r w:rsidRPr="00A12BCC">
        <w:rPr>
          <w:rFonts w:ascii="Calibri" w:hAnsi="Calibri"/>
        </w:rPr>
        <w:t>will supp</w:t>
      </w:r>
      <w:r>
        <w:rPr>
          <w:rFonts w:ascii="Calibri" w:hAnsi="Calibri"/>
        </w:rPr>
        <w:t>ort you through this experience.</w:t>
      </w:r>
    </w:p>
    <w:p w:rsidR="003766A2" w:rsidRDefault="003766A2" w:rsidP="003766A2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b/>
        </w:rPr>
        <w:t>Communication is important.</w:t>
      </w:r>
      <w:r>
        <w:rPr>
          <w:rFonts w:ascii="Calibri" w:hAnsi="Calibri"/>
        </w:rPr>
        <w:t xml:space="preserve">  Information between meetings is shared electronically so </w:t>
      </w:r>
      <w:r w:rsidRPr="000D73BF">
        <w:rPr>
          <w:rFonts w:ascii="Calibri" w:hAnsi="Calibri"/>
          <w:b/>
          <w:i/>
        </w:rPr>
        <w:t>easy access to e-mail is important</w:t>
      </w:r>
      <w:r>
        <w:rPr>
          <w:rFonts w:ascii="Calibri" w:hAnsi="Calibri"/>
        </w:rPr>
        <w:t xml:space="preserve">.  </w:t>
      </w:r>
    </w:p>
    <w:p w:rsidR="0035013E" w:rsidRPr="00DE040A" w:rsidRDefault="0035013E" w:rsidP="0035013E">
      <w:pPr>
        <w:ind w:left="360"/>
        <w:rPr>
          <w:rFonts w:ascii="Calibri" w:hAnsi="Calibri"/>
        </w:rPr>
      </w:pPr>
    </w:p>
    <w:p w:rsidR="003766A2" w:rsidRDefault="003766A2" w:rsidP="003766A2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Time Commitment.</w:t>
      </w:r>
      <w:proofErr w:type="gramEnd"/>
      <w:r>
        <w:rPr>
          <w:rFonts w:ascii="Calibri" w:hAnsi="Calibri"/>
        </w:rPr>
        <w:t xml:space="preserve"> The annual time commitment is approximately </w:t>
      </w:r>
      <w:r w:rsidR="001034F5">
        <w:rPr>
          <w:rFonts w:ascii="Calibri" w:hAnsi="Calibri"/>
        </w:rPr>
        <w:t>12</w:t>
      </w:r>
      <w:r>
        <w:rPr>
          <w:rFonts w:ascii="Calibri" w:hAnsi="Calibri"/>
        </w:rPr>
        <w:t xml:space="preserve"> hours for the basic Patient Partner commitment.  </w:t>
      </w:r>
      <w:r w:rsidRPr="00CD635F">
        <w:rPr>
          <w:rFonts w:ascii="Calibri" w:hAnsi="Calibri"/>
        </w:rPr>
        <w:t xml:space="preserve">Consistent </w:t>
      </w:r>
      <w:r>
        <w:rPr>
          <w:rFonts w:ascii="Calibri" w:hAnsi="Calibri"/>
        </w:rPr>
        <w:t>attendance is necessary to understand issues and participate fully in discussions.</w:t>
      </w:r>
    </w:p>
    <w:p w:rsidR="003766A2" w:rsidRPr="00B3662E" w:rsidRDefault="003766A2" w:rsidP="003766A2">
      <w:pPr>
        <w:pStyle w:val="ListParagraph"/>
        <w:numPr>
          <w:ilvl w:val="0"/>
          <w:numId w:val="10"/>
        </w:numPr>
        <w:contextualSpacing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</w:rPr>
        <w:t xml:space="preserve">Attend a monthly, 1-hour medical practice quality improvement team meeting. </w:t>
      </w:r>
      <w:r>
        <w:rPr>
          <w:rFonts w:ascii="Calibri" w:hAnsi="Calibri"/>
          <w:i/>
        </w:rPr>
        <w:t xml:space="preserve"> </w:t>
      </w:r>
    </w:p>
    <w:p w:rsidR="003766A2" w:rsidRPr="00A21833" w:rsidRDefault="003766A2" w:rsidP="003766A2">
      <w:pPr>
        <w:rPr>
          <w:rFonts w:ascii="Calibri" w:hAnsi="Calibri"/>
        </w:rPr>
      </w:pPr>
    </w:p>
    <w:p w:rsidR="003766A2" w:rsidRDefault="003766A2" w:rsidP="0035013E">
      <w:r w:rsidRPr="0035013E">
        <w:rPr>
          <w:rFonts w:ascii="Calibri" w:hAnsi="Calibri"/>
          <w:i/>
        </w:rPr>
        <w:t xml:space="preserve">Patient Partners enjoy the relationships they have developed with their teams and feel the experience has given them a better understanding of the healthcare system.  </w:t>
      </w:r>
      <w:r w:rsidR="0035013E" w:rsidRPr="0035013E">
        <w:rPr>
          <w:rFonts w:ascii="Calibri" w:hAnsi="Calibri"/>
          <w:i/>
        </w:rPr>
        <w:t>Join</w:t>
      </w:r>
      <w:r w:rsidRPr="0035013E">
        <w:rPr>
          <w:rFonts w:ascii="Calibri" w:hAnsi="Calibri"/>
          <w:i/>
        </w:rPr>
        <w:t xml:space="preserve"> a group that is creating positive change in the health system and the community!</w:t>
      </w:r>
      <w:r w:rsidR="0035013E">
        <w:rPr>
          <w:rFonts w:ascii="Calibri" w:hAnsi="Calibri"/>
          <w:i/>
        </w:rPr>
        <w:t xml:space="preserve"> If you would like to be considered, please complete and return the attached form to any LIMA employee. </w:t>
      </w:r>
    </w:p>
    <w:p w:rsidR="003766A2" w:rsidRPr="00514247" w:rsidRDefault="003766A2" w:rsidP="003766A2"/>
    <w:p w:rsidR="003F5106" w:rsidRDefault="003F5106" w:rsidP="007436E9"/>
    <w:p w:rsid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</w:p>
    <w:p w:rsid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</w:p>
    <w:p w:rsid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</w:p>
    <w:p w:rsidR="00DC044E" w:rsidRP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  <w:r w:rsidRPr="00DC044E">
        <w:rPr>
          <w:rFonts w:ascii="Arial Narrow" w:hAnsi="Arial Narrow"/>
          <w:sz w:val="52"/>
          <w:szCs w:val="52"/>
        </w:rPr>
        <w:t>If you have an interest in working with our primary care team to assist with quality improvement initiatives</w:t>
      </w:r>
      <w:r>
        <w:rPr>
          <w:rFonts w:ascii="Arial Narrow" w:hAnsi="Arial Narrow"/>
          <w:sz w:val="52"/>
          <w:szCs w:val="52"/>
        </w:rPr>
        <w:t xml:space="preserve"> by</w:t>
      </w:r>
      <w:r w:rsidRPr="00DC044E">
        <w:rPr>
          <w:rFonts w:ascii="Arial Narrow" w:hAnsi="Arial Narrow"/>
          <w:sz w:val="52"/>
          <w:szCs w:val="52"/>
        </w:rPr>
        <w:t xml:space="preserve"> providing valuable feedback from a patient’s perspective, please review the attached information.</w:t>
      </w:r>
    </w:p>
    <w:p w:rsidR="00DC044E" w:rsidRP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</w:p>
    <w:p w:rsidR="00DC044E" w:rsidRP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  <w:r w:rsidRPr="00DC044E">
        <w:rPr>
          <w:rFonts w:ascii="Arial Narrow" w:hAnsi="Arial Narrow"/>
          <w:sz w:val="52"/>
          <w:szCs w:val="52"/>
        </w:rPr>
        <w:t>Just ask your nurse or provider for an application form to complete</w:t>
      </w:r>
      <w:r>
        <w:rPr>
          <w:rFonts w:ascii="Arial Narrow" w:hAnsi="Arial Narrow"/>
          <w:sz w:val="52"/>
          <w:szCs w:val="52"/>
        </w:rPr>
        <w:t xml:space="preserve"> if you would like to hear more about the Patient Partner role</w:t>
      </w:r>
      <w:r w:rsidRPr="00DC044E">
        <w:rPr>
          <w:rFonts w:ascii="Arial Narrow" w:hAnsi="Arial Narrow"/>
          <w:sz w:val="52"/>
          <w:szCs w:val="52"/>
        </w:rPr>
        <w:t>.</w:t>
      </w:r>
    </w:p>
    <w:p w:rsidR="00DC044E" w:rsidRP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</w:p>
    <w:p w:rsidR="00DC044E" w:rsidRPr="00DC044E" w:rsidRDefault="00DC044E" w:rsidP="00DC044E">
      <w:pPr>
        <w:jc w:val="center"/>
        <w:rPr>
          <w:rFonts w:ascii="Arial Narrow" w:hAnsi="Arial Narrow"/>
          <w:sz w:val="52"/>
          <w:szCs w:val="52"/>
        </w:rPr>
      </w:pPr>
      <w:r w:rsidRPr="00DC044E">
        <w:rPr>
          <w:rFonts w:ascii="Arial Narrow" w:hAnsi="Arial Narrow"/>
          <w:sz w:val="52"/>
          <w:szCs w:val="52"/>
        </w:rPr>
        <w:t xml:space="preserve">Thanks for your interest to help us enhance </w:t>
      </w:r>
      <w:r>
        <w:rPr>
          <w:rFonts w:ascii="Arial Narrow" w:hAnsi="Arial Narrow"/>
          <w:sz w:val="52"/>
          <w:szCs w:val="52"/>
        </w:rPr>
        <w:t>the</w:t>
      </w:r>
      <w:r w:rsidRPr="00DC044E">
        <w:rPr>
          <w:rFonts w:ascii="Arial Narrow" w:hAnsi="Arial Narrow"/>
          <w:sz w:val="52"/>
          <w:szCs w:val="52"/>
        </w:rPr>
        <w:t xml:space="preserve"> patient experience with our practice.</w:t>
      </w:r>
    </w:p>
    <w:sectPr w:rsidR="00DC044E" w:rsidRPr="00DC044E" w:rsidSect="0035013E">
      <w:headerReference w:type="default" r:id="rId8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E7" w:rsidRDefault="003463E7">
      <w:r>
        <w:separator/>
      </w:r>
    </w:p>
  </w:endnote>
  <w:endnote w:type="continuationSeparator" w:id="0">
    <w:p w:rsidR="003463E7" w:rsidRDefault="003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E7" w:rsidRDefault="003463E7">
      <w:r>
        <w:separator/>
      </w:r>
    </w:p>
  </w:footnote>
  <w:footnote w:type="continuationSeparator" w:id="0">
    <w:p w:rsidR="003463E7" w:rsidRDefault="0034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6" w:rsidRDefault="003F5106" w:rsidP="00772F15">
    <w:pPr>
      <w:pStyle w:val="Header"/>
      <w:tabs>
        <w:tab w:val="clear" w:pos="8640"/>
      </w:tabs>
      <w:ind w:left="-1800" w:righ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547"/>
    <w:multiLevelType w:val="hybridMultilevel"/>
    <w:tmpl w:val="0C4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0C9A0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C53"/>
    <w:multiLevelType w:val="hybridMultilevel"/>
    <w:tmpl w:val="3A42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3118"/>
    <w:multiLevelType w:val="hybridMultilevel"/>
    <w:tmpl w:val="3962E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62F91"/>
    <w:multiLevelType w:val="hybridMultilevel"/>
    <w:tmpl w:val="FC4E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E46616"/>
    <w:multiLevelType w:val="hybridMultilevel"/>
    <w:tmpl w:val="66D8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C64"/>
    <w:multiLevelType w:val="hybridMultilevel"/>
    <w:tmpl w:val="F300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63C3"/>
    <w:multiLevelType w:val="hybridMultilevel"/>
    <w:tmpl w:val="EC7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14AC"/>
    <w:multiLevelType w:val="multilevel"/>
    <w:tmpl w:val="816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1035E"/>
    <w:multiLevelType w:val="hybridMultilevel"/>
    <w:tmpl w:val="9C5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72E6"/>
    <w:multiLevelType w:val="hybridMultilevel"/>
    <w:tmpl w:val="C48CA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270B5F"/>
    <w:multiLevelType w:val="hybridMultilevel"/>
    <w:tmpl w:val="F40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B"/>
    <w:rsid w:val="00085FAB"/>
    <w:rsid w:val="001034F5"/>
    <w:rsid w:val="00155C3A"/>
    <w:rsid w:val="00162ECA"/>
    <w:rsid w:val="00171981"/>
    <w:rsid w:val="00213E48"/>
    <w:rsid w:val="00253D6C"/>
    <w:rsid w:val="00291B69"/>
    <w:rsid w:val="002A5DE2"/>
    <w:rsid w:val="003463E7"/>
    <w:rsid w:val="0035013E"/>
    <w:rsid w:val="003766A2"/>
    <w:rsid w:val="003B64A1"/>
    <w:rsid w:val="003F5106"/>
    <w:rsid w:val="00470F9F"/>
    <w:rsid w:val="004D32E9"/>
    <w:rsid w:val="005D31CB"/>
    <w:rsid w:val="005F666A"/>
    <w:rsid w:val="007436E9"/>
    <w:rsid w:val="00772F15"/>
    <w:rsid w:val="0082783B"/>
    <w:rsid w:val="00837EFC"/>
    <w:rsid w:val="00877EAE"/>
    <w:rsid w:val="008D1767"/>
    <w:rsid w:val="008E5207"/>
    <w:rsid w:val="0095641E"/>
    <w:rsid w:val="009E29B7"/>
    <w:rsid w:val="009F44BD"/>
    <w:rsid w:val="00A431C5"/>
    <w:rsid w:val="00BB5B58"/>
    <w:rsid w:val="00C81D0C"/>
    <w:rsid w:val="00DC044E"/>
    <w:rsid w:val="00E00E2D"/>
    <w:rsid w:val="00E8330E"/>
    <w:rsid w:val="00E97AE7"/>
    <w:rsid w:val="00ED06F4"/>
    <w:rsid w:val="00F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8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8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4BD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3766A2"/>
    <w:pPr>
      <w:ind w:left="720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8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8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4BD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3766A2"/>
    <w:pPr>
      <w:ind w:left="72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Hutcheson, Kathleen M</dc:creator>
  <cp:lastModifiedBy>Dennis Creedon</cp:lastModifiedBy>
  <cp:revision>2</cp:revision>
  <cp:lastPrinted>2017-11-27T13:08:00Z</cp:lastPrinted>
  <dcterms:created xsi:type="dcterms:W3CDTF">2018-04-09T14:02:00Z</dcterms:created>
  <dcterms:modified xsi:type="dcterms:W3CDTF">2018-04-09T14:02:00Z</dcterms:modified>
</cp:coreProperties>
</file>